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2A" w:rsidRPr="00DC28F3" w:rsidRDefault="00B47DFC">
      <w:pPr>
        <w:pStyle w:val="1"/>
        <w:spacing w:before="72"/>
        <w:ind w:right="1961"/>
      </w:pPr>
      <w:r w:rsidRPr="00DC28F3">
        <w:t>СИЛЛАБУС</w:t>
      </w:r>
    </w:p>
    <w:p w:rsidR="0074002A" w:rsidRPr="00DC28F3" w:rsidRDefault="00661955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2023-2024</w:t>
      </w:r>
      <w:r w:rsidR="00B47DFC" w:rsidRPr="00DC28F3">
        <w:rPr>
          <w:b/>
          <w:sz w:val="20"/>
          <w:szCs w:val="20"/>
        </w:rPr>
        <w:t xml:space="preserve"> оқу жылының көктемгі семестрі</w:t>
      </w:r>
    </w:p>
    <w:p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992"/>
        <w:gridCol w:w="1273"/>
      </w:tblGrid>
      <w:tr w:rsidR="0074002A">
        <w:trPr>
          <w:trHeight w:val="265"/>
        </w:trPr>
        <w:tc>
          <w:tcPr>
            <w:tcW w:w="2014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:rsidR="0074002A" w:rsidRDefault="00B47DFC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Сағат саны</w:t>
            </w:r>
          </w:p>
        </w:tc>
        <w:tc>
          <w:tcPr>
            <w:tcW w:w="992" w:type="dxa"/>
            <w:vMerge w:val="restart"/>
          </w:tcPr>
          <w:p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73" w:type="dxa"/>
            <w:vMerge w:val="restart"/>
          </w:tcPr>
          <w:p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оқытушы басшылығ ымен</w:t>
            </w:r>
          </w:p>
          <w:p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:rsidTr="00B47DFC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:rsidR="0074002A" w:rsidRDefault="00B47DFC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 қтар (ЗС)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B47DFC">
        <w:trPr>
          <w:trHeight w:val="460"/>
        </w:trPr>
        <w:tc>
          <w:tcPr>
            <w:tcW w:w="2014" w:type="dxa"/>
          </w:tcPr>
          <w:p w:rsidR="0074002A" w:rsidRPr="00BF2331" w:rsidRDefault="00B44308" w:rsidP="00BF2331">
            <w:pPr>
              <w:pStyle w:val="TableParagraph"/>
              <w:spacing w:line="223" w:lineRule="exact"/>
              <w:ind w:left="641"/>
              <w:rPr>
                <w:sz w:val="20"/>
                <w:lang w:val="en-US"/>
              </w:rPr>
            </w:pPr>
            <w:r w:rsidRPr="00BF2331">
              <w:rPr>
                <w:sz w:val="20"/>
                <w:lang w:val="en-US"/>
              </w:rPr>
              <w:t>EB</w:t>
            </w:r>
            <w:r w:rsidR="00B47DFC" w:rsidRPr="00BF2331">
              <w:rPr>
                <w:sz w:val="20"/>
              </w:rPr>
              <w:t xml:space="preserve"> </w:t>
            </w:r>
            <w:r w:rsidR="00BF2331" w:rsidRPr="00BF2331">
              <w:rPr>
                <w:sz w:val="20"/>
                <w:lang w:val="en-US"/>
              </w:rPr>
              <w:t>4305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</w:p>
          <w:p w:rsidR="0074002A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</w:tc>
        <w:tc>
          <w:tcPr>
            <w:tcW w:w="1275" w:type="dxa"/>
          </w:tcPr>
          <w:p w:rsidR="0074002A" w:rsidRPr="00B47DFC" w:rsidRDefault="00B47DFC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 w:rsidRPr="000334A3">
              <w:rPr>
                <w:sz w:val="20"/>
              </w:rPr>
              <w:t>98</w:t>
            </w:r>
          </w:p>
        </w:tc>
        <w:tc>
          <w:tcPr>
            <w:tcW w:w="1090" w:type="dxa"/>
          </w:tcPr>
          <w:p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:rsidR="0074002A" w:rsidRPr="00B47DFC" w:rsidRDefault="00B47DFC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-</w:t>
            </w:r>
          </w:p>
        </w:tc>
        <w:tc>
          <w:tcPr>
            <w:tcW w:w="1041" w:type="dxa"/>
            <w:gridSpan w:val="2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30</w:t>
            </w:r>
          </w:p>
        </w:tc>
        <w:tc>
          <w:tcPr>
            <w:tcW w:w="992" w:type="dxa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273" w:type="dxa"/>
          </w:tcPr>
          <w:p w:rsidR="0074002A" w:rsidRPr="000334A3" w:rsidRDefault="000334A3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6</w:t>
            </w:r>
          </w:p>
        </w:tc>
      </w:tr>
      <w:tr w:rsidR="0074002A">
        <w:trPr>
          <w:trHeight w:val="230"/>
        </w:trPr>
        <w:tc>
          <w:tcPr>
            <w:tcW w:w="10521" w:type="dxa"/>
            <w:gridSpan w:val="10"/>
          </w:tcPr>
          <w:p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74002A">
        <w:trPr>
          <w:trHeight w:val="689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:rsidR="0074002A" w:rsidRDefault="00B47DFC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:rsidR="0074002A" w:rsidRDefault="00B47DFC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Зертханалық </w:t>
            </w:r>
            <w:r>
              <w:rPr>
                <w:b/>
                <w:sz w:val="20"/>
              </w:rPr>
              <w:t>сабақтардың</w:t>
            </w:r>
          </w:p>
          <w:p w:rsidR="0074002A" w:rsidRDefault="00B47DFC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1137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СӨЖ</w:t>
            </w:r>
          </w:p>
          <w:p w:rsidR="0074002A" w:rsidRDefault="00B47DFC">
            <w:pPr>
              <w:pStyle w:val="TableParagraph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1273" w:type="dxa"/>
          </w:tcPr>
          <w:p w:rsidR="0074002A" w:rsidRDefault="00B47DFC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 ы бақылау</w:t>
            </w:r>
          </w:p>
          <w:p w:rsidR="0074002A" w:rsidRDefault="00B47DFC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74002A" w:rsidTr="00DF14F4">
        <w:trPr>
          <w:trHeight w:val="102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:rsidR="0074002A" w:rsidRDefault="00B47DF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:rsidR="0074002A" w:rsidRDefault="00B47DFC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:rsidR="0074002A" w:rsidRDefault="00B47DFC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:rsidR="0074002A" w:rsidRPr="000334A3" w:rsidRDefault="00B47DFC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:rsidR="0074002A" w:rsidRDefault="000334A3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1137" w:type="dxa"/>
            <w:gridSpan w:val="2"/>
          </w:tcPr>
          <w:p w:rsidR="0074002A" w:rsidRDefault="00B47DFC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3" w:type="dxa"/>
          </w:tcPr>
          <w:p w:rsidR="0074002A" w:rsidRDefault="00B47DFC">
            <w:pPr>
              <w:pStyle w:val="TableParagraph"/>
              <w:spacing w:line="224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UNIVER-</w:t>
            </w:r>
          </w:p>
          <w:p w:rsidR="0074002A" w:rsidRDefault="00B47DFC" w:rsidP="00B47DFC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жүйесінде, жазбаша</w:t>
            </w:r>
          </w:p>
        </w:tc>
      </w:tr>
      <w:tr w:rsidR="0074002A">
        <w:trPr>
          <w:trHeight w:val="46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</w:p>
        </w:tc>
        <w:tc>
          <w:tcPr>
            <w:tcW w:w="6097" w:type="dxa"/>
            <w:gridSpan w:val="6"/>
          </w:tcPr>
          <w:p w:rsidR="0074002A" w:rsidRPr="00DF14F4" w:rsidRDefault="00DF14F4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Болатхан Кенжегүл</w:t>
            </w:r>
          </w:p>
          <w:p w:rsidR="00B47DFC" w:rsidRPr="00B47DFC" w:rsidRDefault="00B47DFC" w:rsidP="00F12B7D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622353">
              <w:rPr>
                <w:sz w:val="20"/>
              </w:rPr>
              <w:t xml:space="preserve">PhD, </w:t>
            </w:r>
            <w:r w:rsidR="00F12B7D">
              <w:rPr>
                <w:sz w:val="20"/>
              </w:rPr>
              <w:t>доцент</w:t>
            </w:r>
            <w:bookmarkStart w:id="0" w:name="_GoBack"/>
            <w:bookmarkEnd w:id="0"/>
          </w:p>
        </w:tc>
        <w:tc>
          <w:tcPr>
            <w:tcW w:w="2410" w:type="dxa"/>
            <w:gridSpan w:val="3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74002A" w:rsidRPr="00DF14F4" w:rsidRDefault="00DF14F4" w:rsidP="00DF14F4">
            <w:pPr>
              <w:pStyle w:val="TableParagraph"/>
              <w:spacing w:line="210" w:lineRule="exact"/>
              <w:ind w:left="112"/>
              <w:rPr>
                <w:sz w:val="20"/>
                <w:u w:val="single"/>
              </w:rPr>
            </w:pPr>
            <w:r w:rsidRPr="00DF14F4">
              <w:rPr>
                <w:color w:val="0070C0"/>
                <w:u w:val="single"/>
                <w:lang w:val="en-US"/>
              </w:rPr>
              <w:t>bkenzhegul23@gmail.com</w:t>
            </w:r>
            <w:hyperlink r:id="rId5" w:history="1"/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:rsidR="0074002A" w:rsidRPr="00BF2331" w:rsidRDefault="00DF14F4" w:rsidP="00BF2331">
            <w:pPr>
              <w:pStyle w:val="TableParagraph"/>
              <w:spacing w:line="210" w:lineRule="exact"/>
              <w:ind w:left="1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+7 707</w:t>
            </w:r>
            <w:r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705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54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47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</w:tbl>
    <w:p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2353" w:rsidRDefault="00622353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" filled="f" strokeweight=".48pt">
                <v:textbox inset="0,0,0,0">
                  <w:txbxContent>
                    <w:p w:rsidR="00622353" w:rsidRDefault="00622353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>
        <w:trPr>
          <w:trHeight w:val="69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74002A" w:rsidTr="00C859FD">
        <w:trPr>
          <w:trHeight w:val="2230"/>
        </w:trPr>
        <w:tc>
          <w:tcPr>
            <w:tcW w:w="1872" w:type="dxa"/>
            <w:vMerge w:val="restart"/>
          </w:tcPr>
          <w:p w:rsidR="00CB758C" w:rsidRPr="00CB758C" w:rsidRDefault="00B47DFC" w:rsidP="00CB758C">
            <w:pPr>
              <w:pStyle w:val="TableParagraph"/>
              <w:ind w:left="0" w:right="43"/>
              <w:rPr>
                <w:sz w:val="20"/>
                <w:szCs w:val="20"/>
              </w:rPr>
            </w:pPr>
            <w:r w:rsidRPr="00CB758C">
              <w:rPr>
                <w:w w:val="95"/>
                <w:sz w:val="20"/>
                <w:szCs w:val="20"/>
              </w:rPr>
              <w:t xml:space="preserve">Cтуденттердің </w:t>
            </w:r>
            <w:r w:rsidRPr="00CB758C">
              <w:rPr>
                <w:color w:val="000000"/>
                <w:sz w:val="20"/>
                <w:szCs w:val="20"/>
              </w:rPr>
              <w:t>өндiрістер және тұрғын қалдық суларымен ластанған қоршаған ортаның негізгі экологиялық проблемалары,</w:t>
            </w:r>
            <w:r w:rsidRPr="00CB758C">
              <w:rPr>
                <w:sz w:val="20"/>
                <w:szCs w:val="20"/>
              </w:rPr>
              <w:t xml:space="preserve"> мұнай алу және оның өнімдерін өңдейтін райондарда топырақтағы органикалық ласта</w:t>
            </w:r>
            <w:r w:rsidR="00CB758C">
              <w:rPr>
                <w:sz w:val="20"/>
                <w:szCs w:val="20"/>
              </w:rPr>
              <w:t>ғышт</w:t>
            </w:r>
            <w:r w:rsidRPr="00CB758C">
              <w:rPr>
                <w:sz w:val="20"/>
                <w:szCs w:val="20"/>
              </w:rPr>
              <w:t>ард</w:t>
            </w:r>
            <w:r w:rsidR="00CB758C" w:rsidRPr="00CB758C">
              <w:rPr>
                <w:sz w:val="20"/>
                <w:szCs w:val="20"/>
              </w:rPr>
              <w:t>ың концентрациясының жоғарлауы сияқты</w:t>
            </w:r>
            <w:r w:rsidRPr="00CB758C">
              <w:rPr>
                <w:sz w:val="20"/>
                <w:szCs w:val="20"/>
              </w:rPr>
              <w:t xml:space="preserve"> мәселелерді шешуде биологиялық обьектілерді қолдану негізінде биотехнология</w:t>
            </w:r>
            <w:r w:rsidR="00CB758C">
              <w:rPr>
                <w:sz w:val="20"/>
                <w:szCs w:val="20"/>
              </w:rPr>
              <w:t xml:space="preserve"> және</w:t>
            </w:r>
            <w:r w:rsidRPr="00CB758C">
              <w:rPr>
                <w:sz w:val="20"/>
                <w:szCs w:val="20"/>
              </w:rPr>
              <w:t xml:space="preserve"> оның </w:t>
            </w:r>
            <w:r w:rsidR="00CB758C" w:rsidRPr="00CB758C">
              <w:rPr>
                <w:sz w:val="20"/>
                <w:szCs w:val="20"/>
              </w:rPr>
              <w:t xml:space="preserve">жаңа технологияларын пайдалану </w:t>
            </w:r>
            <w:r w:rsidRPr="00CB758C">
              <w:rPr>
                <w:sz w:val="20"/>
                <w:szCs w:val="20"/>
              </w:rPr>
              <w:t xml:space="preserve"> </w:t>
            </w:r>
          </w:p>
          <w:p w:rsidR="0074002A" w:rsidRPr="00CB758C" w:rsidRDefault="00B47DFC" w:rsidP="00CB758C">
            <w:pPr>
              <w:pStyle w:val="TableParagraph"/>
              <w:tabs>
                <w:tab w:val="left" w:pos="1396"/>
              </w:tabs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қабілетін</w:t>
            </w:r>
          </w:p>
          <w:p w:rsidR="0074002A" w:rsidRPr="00CB758C" w:rsidRDefault="00B47DFC" w:rsidP="00CB758C">
            <w:pPr>
              <w:pStyle w:val="TableParagraph"/>
              <w:spacing w:line="228" w:lineRule="exact"/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қалыптастыру.</w:t>
            </w:r>
          </w:p>
          <w:p w:rsidR="00B47DFC" w:rsidRDefault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  <w:p w:rsidR="00B47DFC" w:rsidRDefault="00B47DFC" w:rsidP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:rsidR="0074002A" w:rsidRDefault="00B47DFC" w:rsidP="00EB5329">
            <w:pPr>
              <w:pStyle w:val="TableParagraph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EB5329">
              <w:rPr>
                <w:sz w:val="20"/>
              </w:rPr>
              <w:t xml:space="preserve">Студенттер ластанған суларды </w:t>
            </w:r>
            <w:r w:rsidR="00CB758C" w:rsidRPr="00CB758C">
              <w:rPr>
                <w:sz w:val="20"/>
              </w:rPr>
              <w:t>биологиялық тазалауд</w:t>
            </w:r>
            <w:r w:rsidR="00EB5329">
              <w:rPr>
                <w:sz w:val="20"/>
              </w:rPr>
              <w:t>ы</w:t>
            </w:r>
            <w:r w:rsidR="00CB758C" w:rsidRPr="00CB758C">
              <w:rPr>
                <w:sz w:val="20"/>
              </w:rPr>
              <w:t>ң микробиологиялық процестер</w:t>
            </w:r>
            <w:r w:rsidR="00EB5329">
              <w:rPr>
                <w:sz w:val="20"/>
              </w:rPr>
              <w:t>і</w:t>
            </w:r>
            <w:r w:rsidR="00CB758C" w:rsidRPr="00CB758C">
              <w:rPr>
                <w:sz w:val="20"/>
              </w:rPr>
              <w:t>, ластанған қалдық суларды тазалауға арналған қондырғылар</w:t>
            </w:r>
            <w:r w:rsidR="00EB5329">
              <w:rPr>
                <w:sz w:val="20"/>
              </w:rPr>
              <w:t>дың</w:t>
            </w:r>
            <w:r w:rsidR="00CB758C" w:rsidRPr="00CB758C">
              <w:rPr>
                <w:sz w:val="20"/>
              </w:rPr>
              <w:t xml:space="preserve"> жұмыс істеу механизмін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807"/>
                <w:tab w:val="left" w:pos="275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Тұрмыстық және өндірістік қалдық суларды микроорганизмдердің көмегімен тазалау жолдарын игереді</w:t>
            </w:r>
            <w:r w:rsidR="00DF5AFE">
              <w:rPr>
                <w:sz w:val="20"/>
              </w:rPr>
              <w:t>;</w:t>
            </w:r>
          </w:p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Микробалдырлардың негізінде ластанған су экожүйелерін биоремедиациялау әдістерін үйренеді</w:t>
            </w:r>
            <w:r w:rsidR="00DF5AFE">
              <w:rPr>
                <w:sz w:val="20"/>
              </w:rPr>
              <w:t>;</w:t>
            </w:r>
          </w:p>
          <w:p w:rsidR="0074002A" w:rsidRDefault="00EB5329" w:rsidP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1.3 Л</w:t>
            </w:r>
            <w:r w:rsidRPr="00EB5329">
              <w:rPr>
                <w:sz w:val="20"/>
              </w:rPr>
              <w:t>астанған қалдық суларды тазалауға арналған қонд</w:t>
            </w:r>
            <w:r w:rsidR="00C859FD">
              <w:rPr>
                <w:sz w:val="20"/>
              </w:rPr>
              <w:t>ырғылардың жұмыс істеу механизмдерін біледі.</w:t>
            </w:r>
          </w:p>
          <w:p w:rsidR="0074002A" w:rsidRDefault="0074002A">
            <w:pPr>
              <w:pStyle w:val="TableParagraph"/>
              <w:spacing w:line="228" w:lineRule="exact"/>
              <w:ind w:left="115" w:right="107"/>
              <w:jc w:val="both"/>
              <w:rPr>
                <w:sz w:val="20"/>
              </w:rPr>
            </w:pPr>
          </w:p>
        </w:tc>
      </w:tr>
      <w:tr w:rsidR="0074002A">
        <w:trPr>
          <w:trHeight w:val="2070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EB5329" w:rsidRDefault="00682E71" w:rsidP="00682E71">
            <w:pPr>
              <w:pStyle w:val="TableParagraph"/>
              <w:tabs>
                <w:tab w:val="left" w:pos="544"/>
              </w:tabs>
              <w:ind w:left="99" w:right="110"/>
              <w:jc w:val="both"/>
              <w:rPr>
                <w:sz w:val="20"/>
              </w:rPr>
            </w:pPr>
            <w:r>
              <w:rPr>
                <w:sz w:val="20"/>
              </w:rPr>
              <w:t>2. Қ</w:t>
            </w:r>
            <w:r w:rsidR="00EB5329" w:rsidRPr="00EB5329">
              <w:rPr>
                <w:sz w:val="20"/>
              </w:rPr>
              <w:t>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</w:t>
            </w:r>
            <w:r>
              <w:rPr>
                <w:sz w:val="20"/>
              </w:rPr>
              <w:t xml:space="preserve"> игеру;</w:t>
            </w:r>
          </w:p>
          <w:p w:rsidR="00EB5329" w:rsidRDefault="00EB5329" w:rsidP="00CB758C">
            <w:pPr>
              <w:pStyle w:val="TableParagraph"/>
              <w:tabs>
                <w:tab w:val="left" w:pos="544"/>
              </w:tabs>
              <w:ind w:left="192" w:right="110"/>
              <w:rPr>
                <w:sz w:val="20"/>
              </w:rPr>
            </w:pPr>
          </w:p>
          <w:p w:rsidR="0074002A" w:rsidRDefault="0074002A" w:rsidP="00981D21">
            <w:pPr>
              <w:pStyle w:val="TableParagraph"/>
              <w:tabs>
                <w:tab w:val="left" w:pos="544"/>
              </w:tabs>
              <w:ind w:right="110"/>
              <w:rPr>
                <w:sz w:val="20"/>
              </w:rPr>
            </w:pPr>
          </w:p>
        </w:tc>
        <w:tc>
          <w:tcPr>
            <w:tcW w:w="3829" w:type="dxa"/>
          </w:tcPr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47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Мұнай және мұнай өнімдерін тотықтыруға қабілетті микроорганизмдерді бөліп алу әдістерін орындайды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71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Көмірсутек тотықтыруға қабілетті микроорганизмдерді пайдалану арқылы топырақты мұнай және мұнай өнімдерінен тазалау әдістерін игереді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57"/>
              </w:tabs>
              <w:spacing w:line="230" w:lineRule="exac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Ауылшаруашылық қалдықтарын микробиологиялық жолмен өңдеу әдістерін жасайды</w:t>
            </w:r>
            <w:r w:rsidR="00B47DFC">
              <w:rPr>
                <w:sz w:val="20"/>
              </w:rPr>
              <w:t>.</w:t>
            </w:r>
          </w:p>
        </w:tc>
      </w:tr>
      <w:tr w:rsidR="0074002A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tabs>
                <w:tab w:val="left" w:pos="561"/>
                <w:tab w:val="left" w:pos="2599"/>
                <w:tab w:val="left" w:pos="3667"/>
                <w:tab w:val="left" w:pos="4306"/>
              </w:tabs>
              <w:ind w:left="192" w:righ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="00DF5AFE" w:rsidRPr="00DF5AFE">
              <w:rPr>
                <w:sz w:val="20"/>
              </w:rPr>
              <w:t>Аэробты микроорганизмдерді пайдаланып ластанған суларды тазалау тәсілдерін, анаэробты микроорганизмдерді пайдаланып ластанған суларды тазалау тәсілдерін</w:t>
            </w:r>
            <w:r w:rsidR="00DF5AFE">
              <w:rPr>
                <w:sz w:val="20"/>
              </w:rPr>
              <w:t xml:space="preserve">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B47DFC" w:rsidP="00DF5AFE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 w:rsidR="00DF5AFE">
              <w:rPr>
                <w:sz w:val="20"/>
              </w:rPr>
              <w:t>Аэробты микроорганизмдерді пайдалану арқылы ластанған суларды тазалау әдістерін игереді</w:t>
            </w:r>
            <w:r>
              <w:rPr>
                <w:sz w:val="20"/>
              </w:rPr>
              <w:t>;</w:t>
            </w:r>
          </w:p>
        </w:tc>
      </w:tr>
    </w:tbl>
    <w:p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:rsidTr="00DF5AFE">
        <w:trPr>
          <w:trHeight w:val="1265"/>
        </w:trPr>
        <w:tc>
          <w:tcPr>
            <w:tcW w:w="1872" w:type="dxa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601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Белсенді лай және онық құрамына кіретін микроорганизмдерді анықтайды;</w:t>
            </w:r>
          </w:p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485"/>
              </w:tabs>
              <w:spacing w:line="230" w:lineRule="exact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Анаэробты микроорганизмдерді пайдаланып ластанған суларды тазалау әдістерін игереді.</w:t>
            </w:r>
          </w:p>
        </w:tc>
      </w:tr>
      <w:tr w:rsidR="0074002A" w:rsidTr="00A842AE">
        <w:trPr>
          <w:trHeight w:val="2686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981D21" w:rsidP="009A116E">
            <w:pPr>
              <w:pStyle w:val="TableParagraph"/>
              <w:ind w:left="192" w:right="107"/>
              <w:jc w:val="both"/>
              <w:rPr>
                <w:sz w:val="20"/>
              </w:rPr>
            </w:pPr>
            <w:r>
              <w:rPr>
                <w:sz w:val="20"/>
              </w:rPr>
              <w:t>4. 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 w:rsidR="00A842AE">
              <w:rPr>
                <w:sz w:val="20"/>
              </w:rPr>
              <w:t>,</w:t>
            </w:r>
            <w:r w:rsidRPr="00981D21">
              <w:rPr>
                <w:sz w:val="20"/>
              </w:rPr>
              <w:t xml:space="preserve"> органикалық ластандырушылар, ауыр металдар және радионуклеидтермен ластанған топырақты тазарту биоремедиациясына пайдалану принциптері</w:t>
            </w:r>
            <w:r w:rsidR="00A842AE">
              <w:rPr>
                <w:sz w:val="20"/>
              </w:rPr>
              <w:t>не</w:t>
            </w:r>
            <w:r w:rsidRPr="00981D21">
              <w:rPr>
                <w:sz w:val="20"/>
              </w:rPr>
              <w:t xml:space="preserve"> түсінік беруді игеру</w:t>
            </w:r>
            <w:r w:rsidR="00B47DFC"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81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>
              <w:rPr>
                <w:sz w:val="20"/>
              </w:rPr>
              <w:t xml:space="preserve"> игереді</w:t>
            </w:r>
            <w:r w:rsidR="00B47DFC">
              <w:rPr>
                <w:sz w:val="20"/>
              </w:rPr>
              <w:t>.</w:t>
            </w:r>
          </w:p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  <w:tab w:val="left" w:pos="1092"/>
                <w:tab w:val="left" w:pos="2675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1D21">
              <w:rPr>
                <w:sz w:val="20"/>
              </w:rPr>
              <w:t>уыр металдар және радионуклеидтермен ластанған топырақты тазарту биоремедиациясын</w:t>
            </w:r>
            <w:r>
              <w:rPr>
                <w:sz w:val="20"/>
              </w:rPr>
              <w:t xml:space="preserve"> жасайды</w:t>
            </w:r>
            <w:r w:rsidR="00B47DFC">
              <w:rPr>
                <w:sz w:val="20"/>
              </w:rPr>
              <w:t>.</w:t>
            </w:r>
          </w:p>
          <w:p w:rsidR="0074002A" w:rsidRDefault="00B47DFC" w:rsidP="00A842AE">
            <w:pPr>
              <w:pStyle w:val="TableParagraph"/>
              <w:tabs>
                <w:tab w:val="left" w:pos="2821"/>
              </w:tabs>
              <w:ind w:left="115" w:right="105" w:firstLine="50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842AE">
              <w:rPr>
                <w:sz w:val="20"/>
              </w:rPr>
              <w:t xml:space="preserve"> Биоремедиация әдісінде пайдаланылатын организмдермен танысу, және оларды табиғи орталардан бөліп алу.</w:t>
            </w:r>
          </w:p>
        </w:tc>
      </w:tr>
      <w:tr w:rsidR="0074002A" w:rsidTr="009A116E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 w:rsidP="009A116E">
            <w:pPr>
              <w:pStyle w:val="TableParagraph"/>
              <w:ind w:left="192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0E5F79" w:rsidRPr="000E5F79">
              <w:rPr>
                <w:sz w:val="20"/>
              </w:rPr>
              <w:t>Биоэнергетика. Әртүрл</w:t>
            </w:r>
            <w:r w:rsidR="000E5F79">
              <w:rPr>
                <w:sz w:val="20"/>
              </w:rPr>
              <w:t>і биоотындар және оларды өндіру технологияларын білу</w:t>
            </w:r>
            <w:r>
              <w:rPr>
                <w:sz w:val="20"/>
              </w:rPr>
              <w:t>.</w:t>
            </w:r>
          </w:p>
        </w:tc>
        <w:tc>
          <w:tcPr>
            <w:tcW w:w="3829" w:type="dxa"/>
          </w:tcPr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ind w:left="98" w:right="105" w:firstLine="17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н сызады;</w:t>
            </w:r>
          </w:p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tabs>
                <w:tab w:val="left" w:pos="593"/>
              </w:tabs>
              <w:spacing w:before="1"/>
              <w:ind w:left="98" w:right="105" w:firstLine="17"/>
              <w:jc w:val="both"/>
              <w:rPr>
                <w:sz w:val="20"/>
              </w:rPr>
            </w:pPr>
            <w:r>
              <w:rPr>
                <w:sz w:val="20"/>
              </w:rPr>
              <w:t>Фототрофты микроорганизмдер негізінде биожанармай алудың әдістерін игереді;</w:t>
            </w:r>
          </w:p>
          <w:p w:rsidR="0074002A" w:rsidRDefault="000E5F79" w:rsidP="009A116E">
            <w:pPr>
              <w:pStyle w:val="TableParagraph"/>
              <w:tabs>
                <w:tab w:val="left" w:pos="562"/>
              </w:tabs>
              <w:spacing w:before="2" w:line="230" w:lineRule="exact"/>
              <w:ind w:left="98" w:right="108" w:firstLine="17"/>
              <w:jc w:val="both"/>
              <w:rPr>
                <w:sz w:val="20"/>
              </w:rPr>
            </w:pPr>
            <w:r>
              <w:rPr>
                <w:sz w:val="20"/>
              </w:rPr>
              <w:t>5.3 Фототрофты микроорганизмдер негізінде биосутегін алу технологиясымен танысады.</w:t>
            </w:r>
          </w:p>
        </w:tc>
      </w:tr>
      <w:tr w:rsidR="0074002A">
        <w:trPr>
          <w:trHeight w:val="460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</w:tcPr>
          <w:p w:rsidR="0074002A" w:rsidRPr="009A116E" w:rsidRDefault="00BF2331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Биотехнология нысандары- микроорганизмдер және вирустар/Микроорга низмы   и   вирусы - объекты биотехнологии/ Microorganismsand viruses  as  objects  of biotechnology</w:t>
            </w:r>
          </w:p>
        </w:tc>
      </w:tr>
      <w:tr w:rsidR="0074002A" w:rsidTr="00622353">
        <w:trPr>
          <w:trHeight w:val="287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BF2331" w:rsidRPr="00BF2331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 w:rsidRPr="00BF2331">
              <w:rPr>
                <w:sz w:val="20"/>
              </w:rPr>
              <w:t>Фототрофты микроорганизмдер биотехнологиясы/ Биотехнология фототрофных микроорганизмов/ Biotechnology of phototrophic microorganisms</w:t>
            </w:r>
          </w:p>
          <w:p w:rsidR="0074002A" w:rsidRPr="009A116E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Иммобилизденген биообъектілер/ Иммобилизованные биоoбъекты/ Immobilized bioobjects</w:t>
            </w:r>
          </w:p>
        </w:tc>
      </w:tr>
      <w:tr w:rsidR="0074002A">
        <w:trPr>
          <w:trHeight w:val="4399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:rsidR="0074002A" w:rsidRDefault="00B47DFC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Бейли Дж., Оллир Д. Основы биохимической инженерии. Пер с англ. в 2-х частях  - М., Мир, 1989.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Биотехнология: Учебное пособие для  вузов в 8-ми кн. - М.: Высшая школа, 1987.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Экологическая  биотехнология: пер. с англ./ Под ред. К.Ф.Форстера, Д.А.Дж. Вейза. -Л.: Химия, 1990. -384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Экологиялық биотехнология. Оқу құралы- Алматы. Изд: Литер. 2013. 312 б.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Громов Б.В., Павленко Г.В. Экология бактерий: Учебное пособие. –Л.: Изд-во ЛГУ, 1989. -248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Кузнецов А.Е., Градова Н.Б. Научные орновы экологической биотехнологии. —М. Мир, 2003.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Промышленная микробиология / Под ред. Н.С. Егорова —М.: Высшая школа, 1989. -688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ЯковлевС.В., Скирдов И.В., Швецов В.Н. и др. Биологическая очистка производственных сточных вод: Процессы, аппараты и сооружения. —М.: Стройиздат, 1985. —208р. </w:t>
            </w:r>
          </w:p>
          <w:p w:rsid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Звягенцев Д.Г. Почвъ и микроорганизмы. М., 1987.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Шигаева М.Х. Экология микроорганизмов. Алматы. Каз. университет. 2002. 171с.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Кузнецов А.Е., Градова Н.Б. Научные основы экобиотехнологии Изд.; Мир. 2006. </w:t>
            </w:r>
          </w:p>
          <w:p w:rsid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  <w:p w:rsidR="009A116E" w:rsidRPr="009A116E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  <w:p w:rsidR="0074002A" w:rsidRDefault="009A116E" w:rsidP="009A116E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</w:tabs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>
        <w:trPr>
          <w:trHeight w:val="253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>-Мүмкіндігі шектеулі студенттер E-mail</w:t>
            </w:r>
            <w:r w:rsidRPr="00DF14F4">
              <w:rPr>
                <w:color w:val="0070C0"/>
                <w:sz w:val="20"/>
              </w:rPr>
              <w:t xml:space="preserve">: </w:t>
            </w:r>
            <w:r w:rsidR="00DF14F4" w:rsidRPr="00DF14F4">
              <w:rPr>
                <w:color w:val="0070C0"/>
                <w:u w:val="single"/>
              </w:rPr>
              <w:t>bkenzhegul23@gmail.com</w:t>
            </w:r>
            <w:r w:rsidR="00DF14F4" w:rsidRPr="00DF14F4">
              <w:rPr>
                <w:color w:val="0070C0"/>
              </w:rPr>
              <w:t xml:space="preserve"> </w:t>
            </w:r>
            <w:r>
              <w:rPr>
                <w:sz w:val="20"/>
              </w:rPr>
              <w:t>бойынша консультациялық көмек ала алады.</w:t>
            </w:r>
          </w:p>
        </w:tc>
      </w:tr>
      <w:tr w:rsidR="0074002A">
        <w:trPr>
          <w:trHeight w:val="918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spacing w:before="5"/>
        <w:rPr>
          <w:b/>
          <w:sz w:val="19"/>
        </w:rPr>
      </w:pPr>
    </w:p>
    <w:p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11"/>
        <w:gridCol w:w="1418"/>
        <w:gridCol w:w="1133"/>
      </w:tblGrid>
      <w:tr w:rsidR="0074002A">
        <w:trPr>
          <w:trHeight w:val="227"/>
        </w:trPr>
        <w:tc>
          <w:tcPr>
            <w:tcW w:w="996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Апта /</w:t>
            </w:r>
          </w:p>
        </w:tc>
        <w:tc>
          <w:tcPr>
            <w:tcW w:w="3934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Тақырып атауы</w:t>
            </w:r>
          </w:p>
        </w:tc>
        <w:tc>
          <w:tcPr>
            <w:tcW w:w="816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ОН</w:t>
            </w:r>
          </w:p>
        </w:tc>
        <w:tc>
          <w:tcPr>
            <w:tcW w:w="744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16"/>
              <w:rPr>
                <w:sz w:val="20"/>
              </w:rPr>
            </w:pPr>
            <w:r>
              <w:rPr>
                <w:sz w:val="20"/>
              </w:rPr>
              <w:t>ЖИ</w:t>
            </w:r>
          </w:p>
        </w:tc>
        <w:tc>
          <w:tcPr>
            <w:tcW w:w="850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85"/>
              <w:rPr>
                <w:sz w:val="20"/>
              </w:rPr>
            </w:pPr>
            <w:r>
              <w:rPr>
                <w:sz w:val="20"/>
              </w:rPr>
              <w:t>Сағат</w:t>
            </w:r>
          </w:p>
        </w:tc>
        <w:tc>
          <w:tcPr>
            <w:tcW w:w="711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Ең</w:t>
            </w:r>
          </w:p>
        </w:tc>
        <w:tc>
          <w:tcPr>
            <w:tcW w:w="1418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0" w:right="392"/>
              <w:jc w:val="right"/>
              <w:rPr>
                <w:sz w:val="20"/>
              </w:rPr>
            </w:pPr>
            <w:r>
              <w:rPr>
                <w:sz w:val="20"/>
              </w:rPr>
              <w:t>Білімді</w:t>
            </w:r>
          </w:p>
        </w:tc>
        <w:tc>
          <w:tcPr>
            <w:tcW w:w="1133" w:type="dxa"/>
            <w:tcBorders>
              <w:bottom w:val="nil"/>
            </w:tcBorders>
          </w:tcPr>
          <w:p w:rsidR="0074002A" w:rsidRDefault="00B47DFC">
            <w:pPr>
              <w:pStyle w:val="TableParagraph"/>
              <w:spacing w:line="208" w:lineRule="exact"/>
              <w:ind w:left="180" w:right="170"/>
              <w:jc w:val="center"/>
              <w:rPr>
                <w:sz w:val="20"/>
              </w:rPr>
            </w:pPr>
            <w:r>
              <w:rPr>
                <w:sz w:val="20"/>
              </w:rPr>
              <w:t>Сабақты</w:t>
            </w:r>
          </w:p>
        </w:tc>
      </w:tr>
      <w:tr w:rsidR="0074002A">
        <w:trPr>
          <w:trHeight w:val="229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65" w:right="160"/>
              <w:jc w:val="center"/>
              <w:rPr>
                <w:sz w:val="20"/>
              </w:rPr>
            </w:pPr>
            <w:r>
              <w:rPr>
                <w:sz w:val="20"/>
              </w:rPr>
              <w:t>модуль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214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жоға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0" w:right="37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бағалау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80" w:right="163"/>
              <w:jc w:val="center"/>
              <w:rPr>
                <w:sz w:val="20"/>
              </w:rPr>
            </w:pPr>
            <w:r>
              <w:rPr>
                <w:sz w:val="20"/>
              </w:rPr>
              <w:t>өткізу</w:t>
            </w:r>
          </w:p>
        </w:tc>
      </w:tr>
      <w:tr w:rsidR="0074002A">
        <w:trPr>
          <w:trHeight w:val="229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ры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0" w:right="3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формасы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09" w:lineRule="exact"/>
              <w:ind w:left="180" w:right="166"/>
              <w:jc w:val="center"/>
              <w:rPr>
                <w:sz w:val="20"/>
              </w:rPr>
            </w:pPr>
            <w:r>
              <w:rPr>
                <w:sz w:val="20"/>
              </w:rPr>
              <w:t>түрі /</w:t>
            </w:r>
          </w:p>
        </w:tc>
      </w:tr>
      <w:tr w:rsidR="0074002A">
        <w:trPr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10" w:lineRule="exact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4002A" w:rsidRDefault="00B47DFC">
            <w:pPr>
              <w:pStyle w:val="TableParagraph"/>
              <w:spacing w:line="210" w:lineRule="exact"/>
              <w:ind w:left="180" w:right="167"/>
              <w:jc w:val="center"/>
              <w:rPr>
                <w:sz w:val="20"/>
              </w:rPr>
            </w:pPr>
            <w:r>
              <w:rPr>
                <w:sz w:val="20"/>
              </w:rPr>
              <w:t>плат-</w:t>
            </w:r>
          </w:p>
        </w:tc>
      </w:tr>
      <w:tr w:rsidR="0074002A">
        <w:trPr>
          <w:trHeight w:val="232"/>
        </w:trPr>
        <w:tc>
          <w:tcPr>
            <w:tcW w:w="996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4002A" w:rsidRDefault="00B47DFC">
            <w:pPr>
              <w:pStyle w:val="TableParagraph"/>
              <w:spacing w:line="213" w:lineRule="exact"/>
              <w:ind w:left="180" w:right="164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</w:tr>
    </w:tbl>
    <w:p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230"/>
        </w:trPr>
        <w:tc>
          <w:tcPr>
            <w:tcW w:w="9207" w:type="dxa"/>
            <w:gridSpan w:val="7"/>
          </w:tcPr>
          <w:p w:rsidR="0074002A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 1</w:t>
            </w: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74002A">
        <w:trPr>
          <w:trHeight w:val="1017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3" w:type="dxa"/>
          </w:tcPr>
          <w:p w:rsidR="0074002A" w:rsidRPr="00B70D30" w:rsidRDefault="00B47DFC" w:rsidP="00B70D30">
            <w:pPr>
              <w:pStyle w:val="TableParagraph"/>
              <w:ind w:left="107" w:right="100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 xml:space="preserve">Д. </w:t>
            </w:r>
            <w:r w:rsidR="001D20CE" w:rsidRPr="00B70D30">
              <w:rPr>
                <w:sz w:val="20"/>
                <w:szCs w:val="20"/>
              </w:rPr>
              <w:t>Экологиялық биотехнологияның пәнi және мiндеттерi, оның қазiргi қоғамдағы маңызы. Экожүйе құрылымы және ондағы зат айналу жүйелері</w:t>
            </w:r>
            <w:r w:rsidR="00B70D30" w:rsidRPr="00B70D3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1.1.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74002A" w:rsidRDefault="0074002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en-US"/>
              </w:rPr>
              <w:t>-</w:t>
            </w:r>
            <w:r w:rsidR="009A116E">
              <w:rPr>
                <w:sz w:val="20"/>
                <w:lang w:val="ru-RU"/>
              </w:rPr>
              <w:t>та</w:t>
            </w:r>
            <w:r>
              <w:rPr>
                <w:sz w:val="20"/>
              </w:rPr>
              <w:t xml:space="preserve"> бейнедәріс</w:t>
            </w:r>
          </w:p>
        </w:tc>
      </w:tr>
      <w:tr w:rsidR="0074002A" w:rsidTr="00B70D30">
        <w:trPr>
          <w:trHeight w:val="101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Зертханалық сабақ</w:t>
            </w:r>
            <w:r w:rsidR="00B47DF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алу.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1.1.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74002A" w:rsidRDefault="0074002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Микроценоз, экожүйенің бір бөлігі, оның зат айналымдағы ролі</w:t>
            </w:r>
            <w:r w:rsidR="00B70D30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 w:rsidP="009A116E">
            <w:pPr>
              <w:pStyle w:val="TableParagraph"/>
              <w:spacing w:before="1" w:line="230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85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қоректік орталарға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549"/>
                <w:tab w:val="left" w:pos="1844"/>
                <w:tab w:val="left" w:pos="2657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Ластанған экожүйелердің жалпы сипаттамары (Техногенді экожүйелер). Экожүйедегі ластаушы заттар, олардың жіктелуі.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74002A" w:rsidRDefault="00B47DFC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762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калонияларын сипаттау және қиғаш агарға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B70D30" w:rsidTr="00B70D30">
        <w:trPr>
          <w:trHeight w:val="762"/>
        </w:trPr>
        <w:tc>
          <w:tcPr>
            <w:tcW w:w="562" w:type="dxa"/>
            <w:tcBorders>
              <w:top w:val="nil"/>
            </w:tcBorders>
          </w:tcPr>
          <w:p w:rsidR="00B70D30" w:rsidRDefault="00B70D30" w:rsidP="00B70D30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3" w:type="dxa"/>
          </w:tcPr>
          <w:p w:rsidR="00B70D30" w:rsidRDefault="00B70D30" w:rsidP="00B70D30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СОӨЖ 1. СӨЖ 1.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</w:p>
        </w:tc>
        <w:tc>
          <w:tcPr>
            <w:tcW w:w="852" w:type="dxa"/>
          </w:tcPr>
          <w:p w:rsidR="00B70D30" w:rsidRDefault="00B70D30" w:rsidP="00B70D30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5</w:t>
            </w:r>
          </w:p>
        </w:tc>
        <w:tc>
          <w:tcPr>
            <w:tcW w:w="1132" w:type="dxa"/>
          </w:tcPr>
          <w:p w:rsidR="00B70D30" w:rsidRDefault="00B70D30" w:rsidP="00B70D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  <w:p w:rsidR="00B70D30" w:rsidRDefault="00B70D30" w:rsidP="00B70D3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  <w:p w:rsidR="00B70D30" w:rsidRDefault="00B70D30" w:rsidP="00B70D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  <w:p w:rsidR="00B70D30" w:rsidRDefault="00B70D30" w:rsidP="00B70D3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70D30" w:rsidRDefault="00B70D30" w:rsidP="00B70D3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70D30" w:rsidRDefault="00B70D30" w:rsidP="00B70D30">
            <w:pPr>
              <w:pStyle w:val="TableParagraph"/>
              <w:spacing w:line="220" w:lineRule="exact"/>
              <w:ind w:left="183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B70D30" w:rsidRDefault="00B70D30" w:rsidP="00B70D30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Шетел</w:t>
            </w:r>
          </w:p>
          <w:p w:rsidR="00B70D30" w:rsidRDefault="00B70D30" w:rsidP="00B70D30">
            <w:pPr>
              <w:pStyle w:val="TableParagraph"/>
              <w:ind w:left="108" w:right="84"/>
              <w:rPr>
                <w:sz w:val="20"/>
              </w:rPr>
            </w:pPr>
            <w:r>
              <w:rPr>
                <w:sz w:val="20"/>
              </w:rPr>
              <w:t>және ТМД ғылыми</w:t>
            </w:r>
          </w:p>
          <w:p w:rsidR="00B70D30" w:rsidRDefault="00B70D30" w:rsidP="00B70D30">
            <w:pPr>
              <w:pStyle w:val="TableParagraph"/>
              <w:ind w:left="108" w:right="264"/>
              <w:rPr>
                <w:sz w:val="20"/>
              </w:rPr>
            </w:pPr>
            <w:r>
              <w:rPr>
                <w:sz w:val="20"/>
              </w:rPr>
              <w:t>әдебиет көздерін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талдау, реферат жазу,</w:t>
            </w:r>
          </w:p>
          <w:p w:rsidR="00B70D30" w:rsidRDefault="00B70D30" w:rsidP="00B70D3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қорғау</w:t>
            </w:r>
          </w:p>
        </w:tc>
        <w:tc>
          <w:tcPr>
            <w:tcW w:w="1418" w:type="dxa"/>
          </w:tcPr>
          <w:p w:rsidR="00B70D30" w:rsidRDefault="00B70D30" w:rsidP="00B70D3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549"/>
                <w:tab w:val="left" w:pos="1844"/>
                <w:tab w:val="left" w:pos="2657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Д.</w:t>
            </w:r>
            <w:r>
              <w:rPr>
                <w:b/>
                <w:sz w:val="20"/>
              </w:rPr>
              <w:tab/>
            </w:r>
            <w:r w:rsidR="00B70D30" w:rsidRPr="00B70D30">
              <w:rPr>
                <w:sz w:val="20"/>
              </w:rPr>
              <w:t>Су экологиялық жүйелері, оларды биологиялық тазалау жолдары</w:t>
            </w:r>
            <w:r w:rsidR="00B70D30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84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exact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микроорганизмдерінің таза дақылдарын алу және тазалығын тексеру.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4253" w:type="dxa"/>
          </w:tcPr>
          <w:p w:rsidR="0074002A" w:rsidRPr="00B70D30" w:rsidRDefault="00B47DFC" w:rsidP="00B70D30">
            <w:pPr>
              <w:pStyle w:val="Default"/>
              <w:ind w:left="174"/>
              <w:jc w:val="both"/>
              <w:rPr>
                <w:sz w:val="20"/>
                <w:szCs w:val="20"/>
                <w:lang w:val="kk-KZ"/>
              </w:rPr>
            </w:pPr>
            <w:r w:rsidRPr="00B70D30">
              <w:rPr>
                <w:b/>
                <w:sz w:val="20"/>
                <w:szCs w:val="20"/>
              </w:rPr>
              <w:t>Д.</w:t>
            </w:r>
            <w:r w:rsidRPr="00B70D30">
              <w:rPr>
                <w:b/>
                <w:sz w:val="20"/>
                <w:szCs w:val="20"/>
              </w:rPr>
              <w:tab/>
            </w:r>
            <w:r w:rsidR="00B70D30" w:rsidRPr="00B70D30">
              <w:rPr>
                <w:sz w:val="20"/>
                <w:szCs w:val="20"/>
                <w:lang w:val="kk-KZ"/>
              </w:rPr>
              <w:t xml:space="preserve">Ластанған орталарды аэробты процестерді пайдаланып тазалау технологиясы. Аэробты микроорганизмдер негiзiнде жасалған ластанған орталарды тазалау қондырғылары олардың түрлерi. 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70D30">
        <w:trPr>
          <w:trHeight w:val="793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 w:rsidP="00B70D30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70D30">
              <w:rPr>
                <w:sz w:val="20"/>
              </w:rPr>
              <w:t>Көмірсутек тотықтырушы микроорганизмдердің дара көмірсулар қосылған орталарда өсуін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 w:rsidP="00B70D30">
            <w:pPr>
              <w:pStyle w:val="TableParagraph"/>
              <w:tabs>
                <w:tab w:val="left" w:pos="1767"/>
                <w:tab w:val="left" w:pos="3398"/>
              </w:tabs>
              <w:spacing w:line="230" w:lineRule="atLeast"/>
              <w:ind w:left="107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ОӨЖ  </w:t>
            </w:r>
            <w:r w:rsidR="00B47DFC">
              <w:rPr>
                <w:b/>
                <w:spacing w:val="15"/>
                <w:sz w:val="20"/>
              </w:rPr>
              <w:t xml:space="preserve"> </w:t>
            </w:r>
            <w:r w:rsidR="00B47DFC">
              <w:rPr>
                <w:b/>
                <w:sz w:val="20"/>
              </w:rPr>
              <w:t>2.</w:t>
            </w:r>
            <w:r w:rsidR="00B47DFC">
              <w:rPr>
                <w:b/>
                <w:sz w:val="20"/>
              </w:rPr>
              <w:tab/>
              <w:t xml:space="preserve">Коллоквиум  </w:t>
            </w:r>
            <w:r w:rsidR="00B47DFC">
              <w:rPr>
                <w:b/>
                <w:spacing w:val="19"/>
                <w:sz w:val="20"/>
              </w:rPr>
              <w:t xml:space="preserve"> </w:t>
            </w:r>
            <w:r w:rsidR="00B47DFC">
              <w:rPr>
                <w:b/>
                <w:sz w:val="20"/>
              </w:rPr>
              <w:t xml:space="preserve">-  </w:t>
            </w:r>
            <w:r w:rsidR="00B47DFC"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 </w:t>
            </w:r>
            <w:r w:rsidRPr="00B70D30">
              <w:rPr>
                <w:sz w:val="20"/>
              </w:rPr>
              <w:t>Топрақтың құнарлығын жақсартатын биопрепараттар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 w:rsidR="0074002A" w:rsidRDefault="00B47DFC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B70D3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56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АБ 1</w:t>
            </w:r>
          </w:p>
        </w:tc>
        <w:tc>
          <w:tcPr>
            <w:tcW w:w="85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74002A">
        <w:trPr>
          <w:trHeight w:val="230"/>
        </w:trPr>
        <w:tc>
          <w:tcPr>
            <w:tcW w:w="10625" w:type="dxa"/>
            <w:gridSpan w:val="8"/>
          </w:tcPr>
          <w:p w:rsidR="0074002A" w:rsidRDefault="00B47DFC" w:rsidP="00B70D30">
            <w:pPr>
              <w:pStyle w:val="TableParagraph"/>
              <w:spacing w:line="210" w:lineRule="exact"/>
              <w:ind w:left="1323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Модуль II</w:t>
            </w:r>
            <w:r>
              <w:rPr>
                <w:sz w:val="20"/>
              </w:rPr>
              <w:t xml:space="preserve"> </w:t>
            </w:r>
          </w:p>
        </w:tc>
      </w:tr>
      <w:tr w:rsidR="0074002A">
        <w:trPr>
          <w:trHeight w:val="721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орталарды тазалауға арналған биофильтрлер олардың түрлері</w:t>
            </w:r>
            <w:r w:rsidR="00D42776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94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Алынған дақылдардың модельді зерттеулерде мұнаймен ластанған топырақты тазалау мүмкіншілігін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736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tabs>
                <w:tab w:val="left" w:pos="1698"/>
                <w:tab w:val="left" w:pos="2372"/>
                <w:tab w:val="left" w:pos="3178"/>
              </w:tabs>
              <w:spacing w:before="7" w:line="24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Аэробты микроорганизмдер негiзiнде жасалған ластанған орталарды тазалау қондырғылары олардың түрлерi.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8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Алынған дақылдардың деструктивті қасиетін зерттеу.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37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қалдықтарды тазалаудағы анаэробты процестерді пайдаланып тазалау процестері</w:t>
            </w:r>
            <w:r w:rsidR="00D42776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1" w:line="230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D42776">
        <w:trPr>
          <w:trHeight w:val="71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Су биомониторингін жүргізудегі қолданылатын микроорганизмдермен танысу.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8"/>
        </w:trPr>
        <w:tc>
          <w:tcPr>
            <w:tcW w:w="562" w:type="dxa"/>
            <w:vMerge w:val="restart"/>
          </w:tcPr>
          <w:p w:rsidR="0074002A" w:rsidRDefault="0074002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74002A" w:rsidRDefault="00B47DF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D42776" w:rsidRPr="00D42776">
              <w:rPr>
                <w:sz w:val="20"/>
              </w:rPr>
              <w:t>Ластанған суларды  фототрофты микроорганизмдерді пайдаланып тазалау процестері (альготенк).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4" w:line="22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D42776" w:rsidRPr="00D42776">
              <w:rPr>
                <w:sz w:val="20"/>
              </w:rPr>
              <w:t>Фототрофты микроорганизмдерді дақылдау әдістері.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161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563D8" w:rsidP="00B563D8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ОӨЖ 3. </w:t>
            </w: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ӨЖ 2. </w:t>
            </w:r>
            <w:r w:rsidR="00D42776" w:rsidRPr="00D42776">
              <w:rPr>
                <w:sz w:val="20"/>
              </w:rPr>
              <w:t>Мұнай тотықтырушы микроорганиздер олардың экологиялық маңызы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2,5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 2.2-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2.3</w:t>
            </w:r>
          </w:p>
          <w:p w:rsidR="0074002A" w:rsidRDefault="005441D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ЖИ 5.1</w:t>
            </w:r>
          </w:p>
          <w:p w:rsidR="0074002A" w:rsidRDefault="0074002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Логика-</w:t>
            </w:r>
          </w:p>
          <w:p w:rsidR="0074002A" w:rsidRDefault="00B47D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лық</w:t>
            </w:r>
          </w:p>
          <w:p w:rsidR="0074002A" w:rsidRDefault="00B47DF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тапсырма </w:t>
            </w:r>
            <w:r>
              <w:rPr>
                <w:sz w:val="20"/>
              </w:rPr>
              <w:t>ларды орындау, тест</w:t>
            </w:r>
          </w:p>
          <w:p w:rsidR="0074002A" w:rsidRDefault="00B47DFC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құрастыру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10625" w:type="dxa"/>
            <w:gridSpan w:val="8"/>
          </w:tcPr>
          <w:p w:rsidR="0074002A" w:rsidRPr="00D42776" w:rsidRDefault="00B47DFC" w:rsidP="00D42776">
            <w:pPr>
              <w:pStyle w:val="TableParagraph"/>
              <w:spacing w:line="210" w:lineRule="exact"/>
              <w:ind w:left="1325" w:right="1320"/>
              <w:jc w:val="center"/>
              <w:rPr>
                <w:b/>
                <w:sz w:val="20"/>
              </w:rPr>
            </w:pPr>
            <w:r w:rsidRPr="00D42776">
              <w:rPr>
                <w:b/>
                <w:sz w:val="20"/>
              </w:rPr>
              <w:t xml:space="preserve">Модуль III </w:t>
            </w:r>
          </w:p>
        </w:tc>
      </w:tr>
    </w:tbl>
    <w:p w:rsidR="0074002A" w:rsidRDefault="0074002A">
      <w:pPr>
        <w:spacing w:line="210" w:lineRule="exact"/>
        <w:jc w:val="center"/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72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180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Биоремедиация және топырақты қалпына келтіру.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563D8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Микробалдырлар негізіндегі биоиндикация.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921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563D8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ОӨЖ-4</w:t>
            </w:r>
            <w:r w:rsidR="00B47DFC">
              <w:rPr>
                <w:sz w:val="20"/>
              </w:rPr>
              <w:t xml:space="preserve">. </w:t>
            </w:r>
            <w:r w:rsidR="00B47DFC">
              <w:rPr>
                <w:b/>
                <w:sz w:val="20"/>
              </w:rPr>
              <w:t xml:space="preserve">Коллоквиум-2. </w:t>
            </w:r>
            <w:r w:rsidRPr="00B563D8">
              <w:rPr>
                <w:sz w:val="20"/>
              </w:rPr>
              <w:t>Биодизель өндіру технологиясының сызба-нұсқасы.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Сызба-нұсқа.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138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МТ (Midterm Exam)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1-3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ЖИ 1.1. -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 1.3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2.2-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2.3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3.1-</w:t>
            </w:r>
          </w:p>
          <w:p w:rsidR="0074002A" w:rsidRDefault="00B47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 3.3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>
        <w:trPr>
          <w:trHeight w:val="688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Органикалық қалдықтарды микробиологиялық жолмен өңдеу.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before="4" w:line="22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Биотестілеуде қолданылатын микробалдырларды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74002A" w:rsidRDefault="00B47D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Биоэнергетика. Әртүрлі биоотындар және оларды өндіру.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B563D8">
        <w:trPr>
          <w:trHeight w:val="80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Микробалдырлар көмегімен қалдық суларды биотестілеу.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 w:rsidTr="00B563D8">
        <w:trPr>
          <w:trHeight w:val="69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Биомониторинг – қоршаған ортаны алдын ала бақылау тәсілі.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B563D8" w:rsidTr="00B563D8">
        <w:trPr>
          <w:trHeight w:val="703"/>
        </w:trPr>
        <w:tc>
          <w:tcPr>
            <w:tcW w:w="562" w:type="dxa"/>
            <w:vMerge/>
            <w:tcBorders>
              <w:top w:val="nil"/>
            </w:tcBorders>
          </w:tcPr>
          <w:p w:rsidR="00B563D8" w:rsidRDefault="00B563D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563D8" w:rsidRDefault="00B563D8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Pr="00B563D8">
              <w:rPr>
                <w:sz w:val="20"/>
              </w:rPr>
              <w:t>Цианобактериялар көмегімен қалдық суларды биотестілеу.</w:t>
            </w:r>
          </w:p>
        </w:tc>
        <w:tc>
          <w:tcPr>
            <w:tcW w:w="852" w:type="dxa"/>
          </w:tcPr>
          <w:p w:rsidR="00B563D8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B563D8" w:rsidRDefault="00B563D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B563D8" w:rsidRDefault="00B563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563D8" w:rsidRDefault="00B563D8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563D8" w:rsidRDefault="00B563D8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B563D8" w:rsidRDefault="00B563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B563D8" w:rsidRDefault="00B563D8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B563D8" w:rsidRDefault="00B563D8">
            <w:pPr>
              <w:pStyle w:val="TableParagraph"/>
              <w:spacing w:line="230" w:lineRule="atLeast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89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B563D8" w:rsidRPr="00B563D8">
              <w:rPr>
                <w:sz w:val="20"/>
              </w:rPr>
              <w:t>Ауылшаруашылығына арналған экологиялық маңызды биопрепараттар.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spacing w:line="230" w:lineRule="atLeast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9A48A4">
        <w:trPr>
          <w:trHeight w:val="709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B563D8" w:rsidRPr="00B563D8">
              <w:rPr>
                <w:sz w:val="20"/>
              </w:rPr>
              <w:t>Азотфиксациялаушы микроорганизмдерді дақылдау.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 w:rsidTr="00CC2E31">
        <w:trPr>
          <w:trHeight w:val="104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563D8" w:rsidRPr="00B563D8" w:rsidRDefault="00B563D8" w:rsidP="00B563D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ӨОЖ -</w:t>
            </w:r>
            <w:r w:rsidR="00CC2E3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="00B47DFC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 xml:space="preserve">ӨЖ 3. </w:t>
            </w:r>
            <w:r w:rsidR="00CC2E31">
              <w:rPr>
                <w:sz w:val="20"/>
              </w:rPr>
              <w:t>Азотфиксациялаушы микроорганизмдердің биотехнологиядағы мағызы.</w:t>
            </w:r>
          </w:p>
          <w:p w:rsidR="0074002A" w:rsidRDefault="0074002A">
            <w:pPr>
              <w:pStyle w:val="TableParagraph"/>
              <w:ind w:left="107" w:right="99"/>
              <w:jc w:val="both"/>
              <w:rPr>
                <w:sz w:val="20"/>
              </w:rPr>
            </w:pP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4,</w:t>
            </w:r>
          </w:p>
          <w:p w:rsidR="0074002A" w:rsidRDefault="00B47D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ОН 5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 4.1-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4</w:t>
            </w:r>
            <w:r w:rsidR="005441DF">
              <w:rPr>
                <w:sz w:val="20"/>
              </w:rPr>
              <w:t>.3</w:t>
            </w:r>
          </w:p>
          <w:p w:rsidR="0074002A" w:rsidRDefault="00B47D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ЖИ 5.1-</w:t>
            </w:r>
          </w:p>
          <w:p w:rsidR="0074002A" w:rsidRDefault="005441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 5.3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2" w:type="dxa"/>
          </w:tcPr>
          <w:p w:rsidR="0074002A" w:rsidRDefault="00CC2E31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</w:tbl>
    <w:p w:rsidR="0074002A" w:rsidRDefault="0074002A">
      <w:pPr>
        <w:spacing w:line="217" w:lineRule="exact"/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2"/>
        <w:gridCol w:w="1132"/>
        <w:gridCol w:w="566"/>
        <w:gridCol w:w="710"/>
        <w:gridCol w:w="1132"/>
        <w:gridCol w:w="1418"/>
      </w:tblGrid>
      <w:tr w:rsidR="0074002A">
        <w:trPr>
          <w:trHeight w:val="722"/>
        </w:trPr>
        <w:tc>
          <w:tcPr>
            <w:tcW w:w="562" w:type="dxa"/>
            <w:vMerge w:val="restart"/>
          </w:tcPr>
          <w:p w:rsidR="0074002A" w:rsidRDefault="00B47DFC">
            <w:pPr>
              <w:pStyle w:val="TableParagraph"/>
              <w:spacing w:line="220" w:lineRule="exact"/>
              <w:ind w:left="180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54" w:lineRule="auto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Д. </w:t>
            </w:r>
            <w:r w:rsidR="00CC2E31" w:rsidRPr="00CC2E31">
              <w:rPr>
                <w:sz w:val="20"/>
              </w:rPr>
              <w:t>Қалдықсыз технология 21ғасыр талабы</w:t>
            </w:r>
            <w:r w:rsidR="00CC2E31"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>
              <w:rPr>
                <w:sz w:val="20"/>
                <w:lang w:val="ru-RU"/>
              </w:rPr>
              <w:t xml:space="preserve">-та </w:t>
            </w:r>
            <w:r>
              <w:rPr>
                <w:sz w:val="20"/>
              </w:rPr>
              <w:t>бейнедәріс</w:t>
            </w:r>
          </w:p>
        </w:tc>
      </w:tr>
      <w:tr w:rsidR="0074002A" w:rsidTr="00CC2E31">
        <w:trPr>
          <w:trHeight w:val="808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B70D30">
            <w:pPr>
              <w:pStyle w:val="TableParagraph"/>
              <w:spacing w:line="230" w:lineRule="atLeast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Зертханалық сабақ. </w:t>
            </w:r>
            <w:r w:rsidR="00CC2E31" w:rsidRPr="00CC2E31">
              <w:rPr>
                <w:sz w:val="20"/>
              </w:rPr>
              <w:t>Азотфиксациялаушы микроорганизм дақылдарының қасиеттерін сипаттау.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74002A" w:rsidRDefault="00B47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Талдау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MS</w:t>
            </w:r>
          </w:p>
          <w:p w:rsidR="0074002A" w:rsidRDefault="00B47DFC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Teams</w:t>
            </w:r>
            <w:r w:rsidR="009A116E" w:rsidRPr="00B70D30">
              <w:rPr>
                <w:sz w:val="20"/>
              </w:rPr>
              <w:t xml:space="preserve">-та </w:t>
            </w:r>
            <w:r>
              <w:rPr>
                <w:sz w:val="20"/>
              </w:rPr>
              <w:t>вебинар</w:t>
            </w:r>
          </w:p>
        </w:tc>
      </w:tr>
      <w:tr w:rsidR="0074002A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74002A" w:rsidRDefault="00CC2E31" w:rsidP="000334A3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B47DFC">
              <w:rPr>
                <w:b/>
                <w:sz w:val="20"/>
              </w:rPr>
              <w:t>ОӨЖ-</w:t>
            </w:r>
            <w:r w:rsidR="000334A3">
              <w:rPr>
                <w:b/>
                <w:sz w:val="20"/>
              </w:rPr>
              <w:t>6</w:t>
            </w:r>
            <w:r w:rsidR="00B47DFC">
              <w:rPr>
                <w:sz w:val="20"/>
              </w:rPr>
              <w:t xml:space="preserve">. </w:t>
            </w:r>
            <w:r w:rsidRPr="00CC2E31">
              <w:rPr>
                <w:sz w:val="20"/>
              </w:rPr>
              <w:t>Аралық бақылау.</w:t>
            </w:r>
          </w:p>
        </w:tc>
        <w:tc>
          <w:tcPr>
            <w:tcW w:w="852" w:type="dxa"/>
          </w:tcPr>
          <w:p w:rsidR="0074002A" w:rsidRDefault="00B47DF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4</w:t>
            </w:r>
          </w:p>
        </w:tc>
        <w:tc>
          <w:tcPr>
            <w:tcW w:w="1132" w:type="dxa"/>
          </w:tcPr>
          <w:p w:rsidR="0074002A" w:rsidRDefault="00B47DF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  <w:p w:rsidR="0074002A" w:rsidRDefault="0074002A" w:rsidP="005441DF">
            <w:pPr>
              <w:pStyle w:val="TableParagraph"/>
              <w:spacing w:line="229" w:lineRule="exact"/>
              <w:ind w:left="0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2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:rsidR="0074002A" w:rsidRDefault="00CC2E31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 ауызша жауап беру.</w:t>
            </w:r>
          </w:p>
        </w:tc>
        <w:tc>
          <w:tcPr>
            <w:tcW w:w="1418" w:type="dxa"/>
          </w:tcPr>
          <w:p w:rsidR="0074002A" w:rsidRDefault="00B47DFC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Classroom</w:t>
            </w:r>
          </w:p>
        </w:tc>
      </w:tr>
      <w:tr w:rsidR="0074002A">
        <w:trPr>
          <w:trHeight w:val="230"/>
        </w:trPr>
        <w:tc>
          <w:tcPr>
            <w:tcW w:w="56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3" w:type="dxa"/>
          </w:tcPr>
          <w:p w:rsidR="0074002A" w:rsidRDefault="00B47DF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АБ2</w:t>
            </w:r>
          </w:p>
        </w:tc>
        <w:tc>
          <w:tcPr>
            <w:tcW w:w="85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74002A" w:rsidRDefault="00B47DFC">
            <w:pPr>
              <w:pStyle w:val="TableParagraph"/>
              <w:spacing w:line="210" w:lineRule="exact"/>
              <w:ind w:left="184" w:right="1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rPr>
          <w:b/>
          <w:sz w:val="19"/>
        </w:rPr>
      </w:pPr>
    </w:p>
    <w:p w:rsidR="0074002A" w:rsidRDefault="00B47DFC">
      <w:pPr>
        <w:pStyle w:val="a3"/>
        <w:ind w:left="742"/>
      </w:pPr>
      <w:r>
        <w:t>[Қысқартулар: ӨТС – өзін-өзі тексеру үшін сұрақтар; ТТ – типтік тапсырмалар; ЖТ – жеке тапсырмалар; БЖ</w:t>
      </w:r>
    </w:p>
    <w:p w:rsidR="0074002A" w:rsidRDefault="00B47DFC">
      <w:pPr>
        <w:pStyle w:val="a3"/>
        <w:ind w:left="742" w:right="6470"/>
      </w:pPr>
      <w:r>
        <w:t>– бақылау жұмысы; АБ – аралық бақылау. Ескертулер: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7"/>
        </w:tabs>
        <w:ind w:right="752" w:firstLine="0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5"/>
        </w:tabs>
        <w:ind w:right="750" w:firstLine="0"/>
        <w:rPr>
          <w:sz w:val="20"/>
        </w:rPr>
      </w:pPr>
      <w:r>
        <w:rPr>
          <w:sz w:val="20"/>
        </w:rPr>
        <w:t>БЖ өткізу түрі: вебинар (бітіргеннен кейін студенттер жұмыстың скриншотын топ басшысына тапсырады, топ 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65"/>
        </w:tabs>
        <w:spacing w:before="1"/>
        <w:ind w:right="757" w:firstLine="0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58"/>
        </w:tabs>
        <w:spacing w:line="228" w:lineRule="exact"/>
        <w:ind w:left="857" w:hanging="116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:rsidR="0074002A" w:rsidRDefault="00B47DFC">
      <w:pPr>
        <w:pStyle w:val="a4"/>
        <w:numPr>
          <w:ilvl w:val="0"/>
          <w:numId w:val="1"/>
        </w:numPr>
        <w:tabs>
          <w:tab w:val="left" w:pos="858"/>
        </w:tabs>
        <w:ind w:left="857" w:hanging="116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B47DFC" w:rsidP="00661955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:rsidR="0074002A" w:rsidRDefault="0074002A">
      <w:pPr>
        <w:pStyle w:val="a3"/>
        <w:spacing w:before="11"/>
        <w:rPr>
          <w:sz w:val="11"/>
        </w:rPr>
      </w:pPr>
    </w:p>
    <w:p w:rsidR="0074002A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F14F4">
        <w:t>Болатхан К.</w:t>
      </w:r>
    </w:p>
    <w:sectPr w:rsidR="0074002A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1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2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3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4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5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6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7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8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2A"/>
    <w:rsid w:val="000334A3"/>
    <w:rsid w:val="000E5F79"/>
    <w:rsid w:val="001D20CE"/>
    <w:rsid w:val="003E6466"/>
    <w:rsid w:val="005441DF"/>
    <w:rsid w:val="00622353"/>
    <w:rsid w:val="00661955"/>
    <w:rsid w:val="00682E71"/>
    <w:rsid w:val="006F5442"/>
    <w:rsid w:val="0074002A"/>
    <w:rsid w:val="00882A4E"/>
    <w:rsid w:val="00981D21"/>
    <w:rsid w:val="009A116E"/>
    <w:rsid w:val="009A48A4"/>
    <w:rsid w:val="009A6C91"/>
    <w:rsid w:val="00A842AE"/>
    <w:rsid w:val="00B44308"/>
    <w:rsid w:val="00B47DFC"/>
    <w:rsid w:val="00B563D8"/>
    <w:rsid w:val="00B67DC0"/>
    <w:rsid w:val="00B70D30"/>
    <w:rsid w:val="00BF2331"/>
    <w:rsid w:val="00C859FD"/>
    <w:rsid w:val="00CB758C"/>
    <w:rsid w:val="00CC2E31"/>
    <w:rsid w:val="00D42776"/>
    <w:rsid w:val="00DC28F3"/>
    <w:rsid w:val="00DF14F4"/>
    <w:rsid w:val="00DF5AFE"/>
    <w:rsid w:val="00EB5329"/>
    <w:rsid w:val="00F1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AB705-D5AD-4600-8374-EBC44F4A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uyert.bauyen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Болатхан Кенжегул</cp:lastModifiedBy>
  <cp:revision>3</cp:revision>
  <dcterms:created xsi:type="dcterms:W3CDTF">2023-08-22T03:59:00Z</dcterms:created>
  <dcterms:modified xsi:type="dcterms:W3CDTF">2023-08-25T01:49:00Z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